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B0" w:rsidRPr="005B39B0" w:rsidRDefault="005B39B0" w:rsidP="005B39B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iCs/>
          <w:color w:val="008000"/>
          <w:spacing w:val="15"/>
          <w:sz w:val="44"/>
          <w:szCs w:val="44"/>
        </w:rPr>
      </w:pPr>
      <w:r w:rsidRPr="005B39B0">
        <w:rPr>
          <w:rFonts w:ascii="Cambria" w:eastAsia="Times New Roman" w:hAnsi="Cambria" w:cs="Times New Roman"/>
          <w:b/>
          <w:i/>
          <w:iCs/>
          <w:color w:val="008000"/>
          <w:spacing w:val="15"/>
          <w:sz w:val="44"/>
          <w:szCs w:val="44"/>
          <w:lang w:val="en-US"/>
        </w:rPr>
        <w:t>IX</w:t>
      </w:r>
      <w:r w:rsidRPr="005B39B0">
        <w:rPr>
          <w:rFonts w:ascii="Cambria" w:eastAsia="Times New Roman" w:hAnsi="Cambria" w:cs="Times New Roman"/>
          <w:b/>
          <w:i/>
          <w:iCs/>
          <w:color w:val="008000"/>
          <w:spacing w:val="15"/>
          <w:sz w:val="44"/>
          <w:szCs w:val="44"/>
        </w:rPr>
        <w:t xml:space="preserve"> ВСЕРОССИЙСКАЯ ВЫСТАВКА-ФОРУМ</w:t>
      </w:r>
    </w:p>
    <w:p w:rsidR="005B39B0" w:rsidRPr="005B39B0" w:rsidRDefault="005B39B0" w:rsidP="005B39B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iCs/>
          <w:color w:val="008000"/>
          <w:spacing w:val="15"/>
          <w:sz w:val="32"/>
          <w:szCs w:val="32"/>
        </w:rPr>
      </w:pPr>
      <w:r w:rsidRPr="005B39B0">
        <w:rPr>
          <w:rFonts w:ascii="Cambria" w:eastAsia="Times New Roman" w:hAnsi="Cambria" w:cs="Times New Roman"/>
          <w:b/>
          <w:i/>
          <w:iCs/>
          <w:color w:val="008000"/>
          <w:spacing w:val="15"/>
          <w:sz w:val="44"/>
          <w:szCs w:val="44"/>
        </w:rPr>
        <w:t xml:space="preserve"> «ВМЕСТЕ – РАДИ ДЕТЕЙ! ВМЕСТЕ 10 ЛЕТ» </w:t>
      </w:r>
      <w:r w:rsidRPr="005B39B0">
        <w:rPr>
          <w:rFonts w:ascii="Cambria" w:eastAsia="Times New Roman" w:hAnsi="Cambria" w:cs="Times New Roman"/>
          <w:b/>
          <w:i/>
          <w:iCs/>
          <w:color w:val="008000"/>
          <w:spacing w:val="15"/>
          <w:sz w:val="32"/>
          <w:szCs w:val="32"/>
        </w:rPr>
        <w:t xml:space="preserve"> </w:t>
      </w:r>
    </w:p>
    <w:p w:rsidR="005B39B0" w:rsidRPr="005B39B0" w:rsidRDefault="005B39B0" w:rsidP="005B39B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iCs/>
          <w:color w:val="008000"/>
          <w:spacing w:val="15"/>
          <w:sz w:val="44"/>
          <w:szCs w:val="4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6"/>
        <w:gridCol w:w="2605"/>
        <w:gridCol w:w="3807"/>
      </w:tblGrid>
      <w:tr w:rsidR="005B39B0" w:rsidRPr="005B39B0" w:rsidTr="007002E0">
        <w:trPr>
          <w:trHeight w:val="3087"/>
        </w:trPr>
        <w:tc>
          <w:tcPr>
            <w:tcW w:w="3721" w:type="dxa"/>
          </w:tcPr>
          <w:p w:rsidR="005B39B0" w:rsidRPr="005B39B0" w:rsidRDefault="005B39B0" w:rsidP="005B39B0">
            <w:pPr>
              <w:rPr>
                <w:rFonts w:ascii="Cambria" w:hAnsi="Cambria"/>
                <w:sz w:val="32"/>
                <w:szCs w:val="32"/>
              </w:rPr>
            </w:pPr>
            <w:r w:rsidRPr="005B39B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928526B" wp14:editId="1AEED14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-496570</wp:posOffset>
                  </wp:positionV>
                  <wp:extent cx="2225675" cy="1085215"/>
                  <wp:effectExtent l="0" t="0" r="3175" b="635"/>
                  <wp:wrapSquare wrapText="right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9B0" w:rsidRPr="005B39B0" w:rsidRDefault="005B39B0" w:rsidP="005B39B0">
            <w:pPr>
              <w:rPr>
                <w:rFonts w:ascii="Cambria" w:hAnsi="Cambria"/>
                <w:sz w:val="32"/>
                <w:szCs w:val="32"/>
              </w:rPr>
            </w:pPr>
          </w:p>
          <w:p w:rsidR="005B39B0" w:rsidRPr="005B39B0" w:rsidRDefault="005B39B0" w:rsidP="005B39B0">
            <w:pPr>
              <w:spacing w:after="200" w:line="276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687" w:type="dxa"/>
          </w:tcPr>
          <w:p w:rsidR="005B39B0" w:rsidRPr="005B39B0" w:rsidRDefault="005B39B0" w:rsidP="005B39B0"/>
          <w:p w:rsidR="005B39B0" w:rsidRPr="005B39B0" w:rsidRDefault="005B39B0" w:rsidP="005B39B0">
            <w:pPr>
              <w:spacing w:after="200" w:line="276" w:lineRule="auto"/>
              <w:jc w:val="right"/>
            </w:pPr>
            <w:r w:rsidRPr="005B39B0">
              <w:rPr>
                <w:noProof/>
              </w:rPr>
              <w:drawing>
                <wp:inline distT="0" distB="0" distL="0" distR="0" wp14:anchorId="56DF54C0" wp14:editId="50C34049">
                  <wp:extent cx="1181100" cy="1501140"/>
                  <wp:effectExtent l="0" t="0" r="0" b="3810"/>
                  <wp:docPr id="2" name="Рисунок 4" descr="http://i-fakt.ru/wp-content/uploads/2014/10/gchv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-fakt.ru/wp-content/uploads/2014/10/gchv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5B39B0" w:rsidRPr="005B39B0" w:rsidRDefault="005B39B0" w:rsidP="005B39B0">
            <w:pPr>
              <w:rPr>
                <w:noProof/>
              </w:rPr>
            </w:pPr>
          </w:p>
          <w:p w:rsidR="005B39B0" w:rsidRPr="005B39B0" w:rsidRDefault="005B39B0" w:rsidP="005B39B0">
            <w:pPr>
              <w:spacing w:after="200" w:line="276" w:lineRule="auto"/>
              <w:jc w:val="right"/>
              <w:rPr>
                <w:rFonts w:ascii="Cambria" w:hAnsi="Cambria"/>
                <w:sz w:val="32"/>
                <w:szCs w:val="32"/>
              </w:rPr>
            </w:pPr>
            <w:r w:rsidRPr="005B39B0">
              <w:rPr>
                <w:noProof/>
              </w:rPr>
              <w:drawing>
                <wp:inline distT="0" distB="0" distL="0" distR="0" wp14:anchorId="6D8617FE" wp14:editId="4C53658E">
                  <wp:extent cx="1440180" cy="1645920"/>
                  <wp:effectExtent l="0" t="0" r="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9B0" w:rsidRPr="005B39B0" w:rsidRDefault="005B39B0" w:rsidP="005B39B0">
      <w:pPr>
        <w:jc w:val="center"/>
        <w:rPr>
          <w:rFonts w:ascii="Calibri" w:eastAsia="Times New Roman" w:hAnsi="Calibri" w:cs="Times New Roman"/>
          <w:color w:val="008000"/>
          <w:sz w:val="28"/>
          <w:szCs w:val="28"/>
        </w:rPr>
      </w:pPr>
    </w:p>
    <w:p w:rsidR="005B39B0" w:rsidRPr="005B39B0" w:rsidRDefault="005B39B0" w:rsidP="005B39B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5B39B0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Программа</w:t>
      </w:r>
    </w:p>
    <w:p w:rsidR="005B39B0" w:rsidRDefault="005B39B0" w:rsidP="005B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м</w:t>
      </w:r>
      <w:r w:rsidRPr="005B39B0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униципальн</w:t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ой</w:t>
      </w:r>
      <w:proofErr w:type="gramEnd"/>
      <w:r w:rsidRPr="005B39B0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 xml:space="preserve"> гостиная</w:t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 xml:space="preserve"> </w:t>
      </w:r>
    </w:p>
    <w:p w:rsidR="005B39B0" w:rsidRPr="005B39B0" w:rsidRDefault="005B39B0" w:rsidP="005B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5B39B0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«Десятилетие детства:</w:t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 xml:space="preserve"> </w:t>
      </w:r>
      <w:r w:rsidRPr="005B39B0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интеграция ресурсов муниципалитетов в интересах детей»</w:t>
      </w:r>
    </w:p>
    <w:p w:rsidR="005B39B0" w:rsidRPr="005B39B0" w:rsidRDefault="005B39B0" w:rsidP="005B39B0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9B0" w:rsidRPr="005B39B0" w:rsidRDefault="005B39B0" w:rsidP="005B39B0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9B0" w:rsidRPr="005B39B0" w:rsidRDefault="005B39B0" w:rsidP="005B39B0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9B0" w:rsidRPr="005B39B0" w:rsidRDefault="005B39B0" w:rsidP="005B39B0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9B0" w:rsidRPr="005B39B0" w:rsidRDefault="005B39B0" w:rsidP="005B39B0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9B0">
        <w:rPr>
          <w:rFonts w:ascii="Times New Roman" w:eastAsia="Times New Roman" w:hAnsi="Times New Roman" w:cs="Times New Roman"/>
          <w:b/>
          <w:sz w:val="28"/>
          <w:szCs w:val="28"/>
        </w:rPr>
        <w:t xml:space="preserve">Фонд поддержки детей, </w:t>
      </w:r>
      <w:proofErr w:type="gramStart"/>
      <w:r w:rsidRPr="005B39B0">
        <w:rPr>
          <w:rFonts w:ascii="Times New Roman" w:eastAsia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5B39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39B0" w:rsidRPr="005B39B0" w:rsidRDefault="005B39B0" w:rsidP="005B39B0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9B0">
        <w:rPr>
          <w:rFonts w:ascii="Times New Roman" w:eastAsia="Times New Roman" w:hAnsi="Times New Roman" w:cs="Times New Roman"/>
          <w:b/>
          <w:sz w:val="28"/>
          <w:szCs w:val="28"/>
        </w:rPr>
        <w:t>в трудной жизненной ситуации</w:t>
      </w:r>
    </w:p>
    <w:p w:rsidR="005B39B0" w:rsidRPr="005B39B0" w:rsidRDefault="005B39B0" w:rsidP="005B39B0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9B0" w:rsidRPr="005B39B0" w:rsidRDefault="005B39B0" w:rsidP="005B39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9B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Челябинска</w:t>
      </w:r>
    </w:p>
    <w:p w:rsidR="005B39B0" w:rsidRPr="005B39B0" w:rsidRDefault="005B39B0" w:rsidP="005B39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39B0">
        <w:rPr>
          <w:rFonts w:ascii="Times New Roman" w:eastAsia="Times New Roman" w:hAnsi="Times New Roman" w:cs="Times New Roman"/>
          <w:i/>
          <w:sz w:val="28"/>
          <w:szCs w:val="28"/>
        </w:rPr>
        <w:t>Комитет социальной политики города Челябинска</w:t>
      </w:r>
    </w:p>
    <w:p w:rsidR="005B39B0" w:rsidRPr="005B39B0" w:rsidRDefault="005B39B0" w:rsidP="005B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39B0" w:rsidRPr="005B39B0" w:rsidRDefault="005B39B0" w:rsidP="005B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39B0" w:rsidRPr="005B39B0" w:rsidRDefault="005B39B0" w:rsidP="005B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39B0" w:rsidRPr="005B39B0" w:rsidRDefault="005B39B0" w:rsidP="005B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39B0" w:rsidRPr="005B39B0" w:rsidRDefault="005B39B0" w:rsidP="005B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39B0" w:rsidRPr="005B39B0" w:rsidRDefault="005B39B0" w:rsidP="005B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39B0" w:rsidRPr="005B39B0" w:rsidRDefault="005B39B0" w:rsidP="005B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39B0" w:rsidRPr="005B39B0" w:rsidRDefault="005B39B0" w:rsidP="005B3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B39B0">
        <w:rPr>
          <w:rFonts w:ascii="Times New Roman" w:eastAsia="Times New Roman" w:hAnsi="Times New Roman" w:cs="Times New Roman"/>
          <w:b/>
          <w:sz w:val="36"/>
          <w:szCs w:val="36"/>
        </w:rPr>
        <w:t>7 сентября 2018 года</w:t>
      </w:r>
    </w:p>
    <w:p w:rsidR="005B39B0" w:rsidRPr="005B39B0" w:rsidRDefault="005B39B0" w:rsidP="005B39B0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32"/>
          <w:szCs w:val="32"/>
        </w:rPr>
      </w:pPr>
      <w:r w:rsidRPr="005B39B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6BE336" wp14:editId="63F8544C">
            <wp:simplePos x="0" y="0"/>
            <wp:positionH relativeFrom="column">
              <wp:posOffset>-571500</wp:posOffset>
            </wp:positionH>
            <wp:positionV relativeFrom="paragraph">
              <wp:posOffset>209550</wp:posOffset>
            </wp:positionV>
            <wp:extent cx="8388350" cy="2317750"/>
            <wp:effectExtent l="0" t="0" r="0" b="635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0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9B0" w:rsidRPr="005B39B0" w:rsidRDefault="005B39B0" w:rsidP="005B39B0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32"/>
          <w:szCs w:val="32"/>
        </w:rPr>
      </w:pPr>
    </w:p>
    <w:p w:rsidR="005B39B0" w:rsidRDefault="005B39B0" w:rsidP="005B39B0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32"/>
          <w:szCs w:val="32"/>
        </w:rPr>
      </w:pPr>
    </w:p>
    <w:p w:rsidR="005B39B0" w:rsidRDefault="005B39B0" w:rsidP="005B39B0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32"/>
          <w:szCs w:val="32"/>
        </w:rPr>
      </w:pPr>
    </w:p>
    <w:p w:rsidR="005B39B0" w:rsidRDefault="005B39B0" w:rsidP="005B39B0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32"/>
          <w:szCs w:val="32"/>
        </w:rPr>
      </w:pPr>
    </w:p>
    <w:p w:rsidR="005B39B0" w:rsidRPr="005B39B0" w:rsidRDefault="005B39B0" w:rsidP="005B39B0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32"/>
          <w:szCs w:val="32"/>
        </w:rPr>
      </w:pPr>
    </w:p>
    <w:p w:rsidR="00843001" w:rsidRPr="00EA3D5B" w:rsidRDefault="00843001" w:rsidP="00843001">
      <w:pPr>
        <w:spacing w:after="0" w:line="240" w:lineRule="auto"/>
        <w:rPr>
          <w:rFonts w:ascii="Times New Roman" w:eastAsia="Times New Roman" w:hAnsi="Times New Roman" w:cs="Times New Roman"/>
          <w:i/>
          <w:noProof/>
          <w:lang w:eastAsia="ru-RU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560"/>
        <w:gridCol w:w="3544"/>
        <w:gridCol w:w="5386"/>
      </w:tblGrid>
      <w:tr w:rsidR="00843001" w:rsidRPr="00EA3D5B" w:rsidTr="005B39B0">
        <w:tc>
          <w:tcPr>
            <w:tcW w:w="1560" w:type="dxa"/>
          </w:tcPr>
          <w:p w:rsidR="00843001" w:rsidRPr="005B39B0" w:rsidRDefault="00843001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9.00- 10.00</w:t>
            </w:r>
          </w:p>
        </w:tc>
        <w:tc>
          <w:tcPr>
            <w:tcW w:w="8930" w:type="dxa"/>
            <w:gridSpan w:val="2"/>
            <w:vAlign w:val="center"/>
          </w:tcPr>
          <w:p w:rsidR="00843001" w:rsidRPr="005B39B0" w:rsidRDefault="00843001" w:rsidP="002A33A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843001" w:rsidRPr="00EA3D5B" w:rsidTr="005B39B0">
        <w:tc>
          <w:tcPr>
            <w:tcW w:w="1560" w:type="dxa"/>
          </w:tcPr>
          <w:p w:rsidR="00843001" w:rsidRPr="005B39B0" w:rsidRDefault="00843001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8930" w:type="dxa"/>
            <w:gridSpan w:val="2"/>
            <w:vAlign w:val="center"/>
          </w:tcPr>
          <w:p w:rsidR="00843001" w:rsidRPr="005B39B0" w:rsidRDefault="00843001" w:rsidP="002A33A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Приветствие Главы города Челябинска Евгения Николаевича Тефтелева </w:t>
            </w:r>
          </w:p>
          <w:p w:rsidR="00843001" w:rsidRPr="005B39B0" w:rsidRDefault="00843001" w:rsidP="002A33A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43001" w:rsidRPr="00EA3D5B" w:rsidTr="005B39B0">
        <w:tc>
          <w:tcPr>
            <w:tcW w:w="1560" w:type="dxa"/>
          </w:tcPr>
          <w:p w:rsidR="00843001" w:rsidRPr="005B39B0" w:rsidRDefault="00843001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10.05-10.15</w:t>
            </w:r>
          </w:p>
        </w:tc>
        <w:tc>
          <w:tcPr>
            <w:tcW w:w="8930" w:type="dxa"/>
            <w:gridSpan w:val="2"/>
          </w:tcPr>
          <w:p w:rsidR="00843001" w:rsidRPr="005B39B0" w:rsidRDefault="00843001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Визитная карточка города Челябинска </w:t>
            </w:r>
          </w:p>
          <w:p w:rsidR="00843001" w:rsidRPr="005B39B0" w:rsidRDefault="00843001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«Заботливый город для семей с детьми» </w:t>
            </w:r>
          </w:p>
        </w:tc>
      </w:tr>
      <w:tr w:rsidR="00843001" w:rsidRPr="00EA3D5B" w:rsidTr="005B39B0">
        <w:tc>
          <w:tcPr>
            <w:tcW w:w="10490" w:type="dxa"/>
            <w:gridSpan w:val="3"/>
          </w:tcPr>
          <w:p w:rsidR="00843001" w:rsidRPr="005B39B0" w:rsidRDefault="00843001" w:rsidP="002A33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Лучшие практики помощи детям в городе Челябинске</w:t>
            </w:r>
          </w:p>
        </w:tc>
      </w:tr>
      <w:tr w:rsidR="00843001" w:rsidRPr="00EA3D5B" w:rsidTr="005B39B0">
        <w:tc>
          <w:tcPr>
            <w:tcW w:w="1560" w:type="dxa"/>
          </w:tcPr>
          <w:p w:rsidR="00843001" w:rsidRPr="005B39B0" w:rsidRDefault="00843001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10.15-10.25</w:t>
            </w:r>
          </w:p>
        </w:tc>
        <w:tc>
          <w:tcPr>
            <w:tcW w:w="8930" w:type="dxa"/>
            <w:gridSpan w:val="2"/>
          </w:tcPr>
          <w:p w:rsidR="00843001" w:rsidRPr="005B39B0" w:rsidRDefault="00843001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«Эффективное партнерство муниципалитета и общественных организаций в развитии интеграции детей с ограниченными возможностями здоровья» </w:t>
            </w:r>
            <w:r w:rsidRPr="005B39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Котова Наталья Петровна - Первый заместитель Главы города Челябинска</w:t>
            </w:r>
          </w:p>
        </w:tc>
      </w:tr>
      <w:tr w:rsidR="00843001" w:rsidRPr="00EA3D5B" w:rsidTr="005B39B0">
        <w:tc>
          <w:tcPr>
            <w:tcW w:w="1560" w:type="dxa"/>
          </w:tcPr>
          <w:p w:rsidR="00843001" w:rsidRPr="005B39B0" w:rsidRDefault="00843001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10.25-10.35</w:t>
            </w:r>
          </w:p>
        </w:tc>
        <w:tc>
          <w:tcPr>
            <w:tcW w:w="8930" w:type="dxa"/>
            <w:gridSpan w:val="2"/>
          </w:tcPr>
          <w:p w:rsidR="00843001" w:rsidRPr="005B39B0" w:rsidRDefault="00843001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«Реализация проекта «Шаг навстречу» для детей города»</w:t>
            </w:r>
          </w:p>
          <w:p w:rsidR="00843001" w:rsidRPr="005B39B0" w:rsidRDefault="00843001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Кузнецова  Мария Алексеевна– директор МБУ «СРЦ «Здоровье»  </w:t>
            </w:r>
          </w:p>
        </w:tc>
      </w:tr>
      <w:tr w:rsidR="00843001" w:rsidRPr="00EA3D5B" w:rsidTr="005B39B0">
        <w:tc>
          <w:tcPr>
            <w:tcW w:w="1560" w:type="dxa"/>
          </w:tcPr>
          <w:p w:rsidR="00843001" w:rsidRPr="005B39B0" w:rsidRDefault="00843001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10.35-10.45</w:t>
            </w:r>
          </w:p>
        </w:tc>
        <w:tc>
          <w:tcPr>
            <w:tcW w:w="8930" w:type="dxa"/>
            <w:gridSpan w:val="2"/>
          </w:tcPr>
          <w:p w:rsidR="00843001" w:rsidRPr="005B39B0" w:rsidRDefault="00843001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«Наставничество – дополнительный ресурс самореализации детей с ограниченными возможностями здоровья» </w:t>
            </w:r>
          </w:p>
          <w:p w:rsidR="00843001" w:rsidRPr="005B39B0" w:rsidRDefault="00843001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Кокчиева Радмила Владимировна -МБУ города Челябинска «Центр помощи «Надежда»</w:t>
            </w:r>
          </w:p>
        </w:tc>
      </w:tr>
      <w:tr w:rsidR="00843001" w:rsidRPr="00EA3D5B" w:rsidTr="005B39B0">
        <w:tc>
          <w:tcPr>
            <w:tcW w:w="1560" w:type="dxa"/>
          </w:tcPr>
          <w:p w:rsidR="00843001" w:rsidRPr="005B39B0" w:rsidRDefault="00843001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10.45-10.55</w:t>
            </w:r>
          </w:p>
        </w:tc>
        <w:tc>
          <w:tcPr>
            <w:tcW w:w="8930" w:type="dxa"/>
            <w:gridSpan w:val="2"/>
          </w:tcPr>
          <w:p w:rsidR="00843001" w:rsidRPr="005B39B0" w:rsidRDefault="00843001" w:rsidP="002A33A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«Внедрение модели межведомственного взаимодействия  с участием НКО в интересах семей с онкобольными детьми»</w:t>
            </w:r>
          </w:p>
          <w:p w:rsidR="00843001" w:rsidRPr="005B39B0" w:rsidRDefault="00843001" w:rsidP="002A33A4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Майорова Евгения Викторовна – председатель </w:t>
            </w:r>
            <w:r w:rsidR="00B739FD" w:rsidRPr="005B39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общественного движения «Искорка</w:t>
            </w:r>
            <w:r w:rsidRPr="005B39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Фонд»</w:t>
            </w:r>
          </w:p>
        </w:tc>
      </w:tr>
      <w:tr w:rsidR="00843001" w:rsidRPr="00EA3D5B" w:rsidTr="005B39B0">
        <w:trPr>
          <w:trHeight w:val="702"/>
        </w:trPr>
        <w:tc>
          <w:tcPr>
            <w:tcW w:w="1560" w:type="dxa"/>
          </w:tcPr>
          <w:p w:rsidR="00843001" w:rsidRPr="005B39B0" w:rsidRDefault="00843001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10.55-11.15</w:t>
            </w:r>
          </w:p>
        </w:tc>
        <w:tc>
          <w:tcPr>
            <w:tcW w:w="8930" w:type="dxa"/>
            <w:gridSpan w:val="2"/>
          </w:tcPr>
          <w:p w:rsidR="00843001" w:rsidRPr="005B39B0" w:rsidRDefault="00843001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Конкурс «Города для детей» - новые возможности для муниципальных образований</w:t>
            </w:r>
          </w:p>
        </w:tc>
      </w:tr>
      <w:tr w:rsidR="00364B34" w:rsidRPr="00EA3D5B" w:rsidTr="005B39B0">
        <w:tc>
          <w:tcPr>
            <w:tcW w:w="1560" w:type="dxa"/>
          </w:tcPr>
          <w:p w:rsidR="00364B34" w:rsidRPr="005B39B0" w:rsidRDefault="00364B34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364B34" w:rsidRPr="005B39B0" w:rsidRDefault="00EA3D5B" w:rsidP="00EA3D5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«Синергия ресурсов мегаполиса на благо детства»</w:t>
            </w:r>
          </w:p>
          <w:p w:rsidR="00EA3D5B" w:rsidRPr="005B39B0" w:rsidRDefault="00EA3D5B" w:rsidP="00EA3D5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Баязитов Сынтимир Биктимирович - заместитель главы Администрации городского округа город Уфа</w:t>
            </w:r>
          </w:p>
        </w:tc>
      </w:tr>
      <w:tr w:rsidR="00B739FD" w:rsidRPr="00EA3D5B" w:rsidTr="005B39B0">
        <w:tc>
          <w:tcPr>
            <w:tcW w:w="1560" w:type="dxa"/>
          </w:tcPr>
          <w:p w:rsidR="00B739FD" w:rsidRPr="005B39B0" w:rsidRDefault="00B739FD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B739FD" w:rsidRPr="005B39B0" w:rsidRDefault="00D12664" w:rsidP="00D1266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«Инфраструктура детства. Создание городской среды, дружественной детям»</w:t>
            </w:r>
          </w:p>
          <w:p w:rsidR="00D12664" w:rsidRPr="005B39B0" w:rsidRDefault="00C91EE3" w:rsidP="0045379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Татьяна Анатольевна Бобрикова</w:t>
            </w:r>
            <w:r w:rsidR="00453798" w:rsidRPr="005B39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- руководитель Управления семьи, опеки и попечительства Администрации городского округа Сызрань</w:t>
            </w:r>
          </w:p>
        </w:tc>
      </w:tr>
      <w:tr w:rsidR="00B739FD" w:rsidRPr="00EA3D5B" w:rsidTr="005B39B0">
        <w:tc>
          <w:tcPr>
            <w:tcW w:w="1560" w:type="dxa"/>
          </w:tcPr>
          <w:p w:rsidR="00B739FD" w:rsidRPr="005B39B0" w:rsidRDefault="00B739FD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11.15-11.35</w:t>
            </w:r>
          </w:p>
        </w:tc>
        <w:tc>
          <w:tcPr>
            <w:tcW w:w="8930" w:type="dxa"/>
            <w:gridSpan w:val="2"/>
          </w:tcPr>
          <w:p w:rsidR="00B739FD" w:rsidRPr="005B39B0" w:rsidRDefault="00B739FD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Комплексные муниципальные проекты: новые решения</w:t>
            </w:r>
          </w:p>
        </w:tc>
      </w:tr>
      <w:tr w:rsidR="00B739FD" w:rsidRPr="00EA3D5B" w:rsidTr="005B39B0">
        <w:tc>
          <w:tcPr>
            <w:tcW w:w="1560" w:type="dxa"/>
          </w:tcPr>
          <w:p w:rsidR="00B739FD" w:rsidRPr="005B39B0" w:rsidRDefault="00B739FD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C91EE3" w:rsidRPr="005B39B0" w:rsidRDefault="00C91EE3" w:rsidP="00C91EE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5B39B0"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Совершенствование муниципальной межведомственной системы социализации (ресоциализации) несовершеннолетних, находящихся в конфликте с законом</w:t>
            </w: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B739FD" w:rsidRPr="005B39B0" w:rsidRDefault="00C91EE3" w:rsidP="00C91EE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Пастухов Николай Васильевич - заместитель главы администрации Изобильненского городского округа Ставропольского края</w:t>
            </w:r>
          </w:p>
        </w:tc>
      </w:tr>
      <w:tr w:rsidR="00B739FD" w:rsidRPr="00EA3D5B" w:rsidTr="005B39B0">
        <w:tc>
          <w:tcPr>
            <w:tcW w:w="1560" w:type="dxa"/>
          </w:tcPr>
          <w:p w:rsidR="00B739FD" w:rsidRPr="005B39B0" w:rsidRDefault="00B739FD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5B39B0" w:rsidRPr="005B39B0" w:rsidRDefault="005B39B0" w:rsidP="005B39B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«Консолидация ресурсов муниципалитета для решения проблем детей, находящихся в трудной жизненной ситуации»</w:t>
            </w:r>
          </w:p>
          <w:p w:rsidR="00B739FD" w:rsidRPr="005B39B0" w:rsidRDefault="005B39B0" w:rsidP="005B39B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Фролова Виктория Юрьевна - начальник отдела по работе с отдельными категориями граждан Администрации Вилючинского городского округа (Камчатский край)</w:t>
            </w: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</w:tr>
      <w:tr w:rsidR="00B739FD" w:rsidRPr="00EA3D5B" w:rsidTr="005B39B0">
        <w:tc>
          <w:tcPr>
            <w:tcW w:w="1560" w:type="dxa"/>
          </w:tcPr>
          <w:p w:rsidR="00B739FD" w:rsidRPr="005B39B0" w:rsidRDefault="00B739FD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11.35-11.45</w:t>
            </w:r>
          </w:p>
        </w:tc>
        <w:tc>
          <w:tcPr>
            <w:tcW w:w="8930" w:type="dxa"/>
            <w:gridSpan w:val="2"/>
          </w:tcPr>
          <w:p w:rsidR="00B739FD" w:rsidRPr="005B39B0" w:rsidRDefault="00B739FD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Итоги работы Муниципально гостинной </w:t>
            </w:r>
          </w:p>
        </w:tc>
      </w:tr>
      <w:tr w:rsidR="00B739FD" w:rsidRPr="00EA3D5B" w:rsidTr="005B39B0">
        <w:tc>
          <w:tcPr>
            <w:tcW w:w="1560" w:type="dxa"/>
          </w:tcPr>
          <w:p w:rsidR="00B739FD" w:rsidRPr="005B39B0" w:rsidRDefault="00B739FD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11.45-12.00</w:t>
            </w:r>
          </w:p>
        </w:tc>
        <w:tc>
          <w:tcPr>
            <w:tcW w:w="8930" w:type="dxa"/>
            <w:gridSpan w:val="2"/>
          </w:tcPr>
          <w:p w:rsidR="00B739FD" w:rsidRPr="005B39B0" w:rsidRDefault="00B739FD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Художественное приветствие участников Муниципальной гостиной от  семей с особыми детьми города Челябинска</w:t>
            </w:r>
          </w:p>
        </w:tc>
      </w:tr>
      <w:tr w:rsidR="00B739FD" w:rsidRPr="00EA3D5B" w:rsidTr="005B39B0">
        <w:tc>
          <w:tcPr>
            <w:tcW w:w="1560" w:type="dxa"/>
          </w:tcPr>
          <w:p w:rsidR="00B739FD" w:rsidRPr="005B39B0" w:rsidRDefault="00B739FD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12.00-12.15</w:t>
            </w:r>
          </w:p>
        </w:tc>
        <w:tc>
          <w:tcPr>
            <w:tcW w:w="8930" w:type="dxa"/>
            <w:gridSpan w:val="2"/>
          </w:tcPr>
          <w:p w:rsidR="00B739FD" w:rsidRPr="005B39B0" w:rsidRDefault="00B739FD" w:rsidP="00D1266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Вручение </w:t>
            </w:r>
            <w:r w:rsidR="00D12664"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многоместного </w:t>
            </w: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автомобиля многодетной семье с особым ребенком </w:t>
            </w:r>
          </w:p>
        </w:tc>
      </w:tr>
      <w:tr w:rsidR="00B739FD" w:rsidRPr="00EA3D5B" w:rsidTr="005B39B0">
        <w:tc>
          <w:tcPr>
            <w:tcW w:w="1560" w:type="dxa"/>
          </w:tcPr>
          <w:p w:rsidR="00B739FD" w:rsidRPr="005B39B0" w:rsidRDefault="00B739FD" w:rsidP="002A33A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8930" w:type="dxa"/>
            <w:gridSpan w:val="2"/>
          </w:tcPr>
          <w:p w:rsidR="00B739FD" w:rsidRPr="005B39B0" w:rsidRDefault="00B739FD" w:rsidP="002A33A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Кофе пауза</w:t>
            </w:r>
          </w:p>
        </w:tc>
      </w:tr>
      <w:tr w:rsidR="00B739FD" w:rsidRPr="00EA3D5B" w:rsidTr="005B39B0">
        <w:tc>
          <w:tcPr>
            <w:tcW w:w="1560" w:type="dxa"/>
          </w:tcPr>
          <w:p w:rsidR="00B739FD" w:rsidRPr="005B39B0" w:rsidRDefault="00B739FD" w:rsidP="002A33A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12.30 – 14.00</w:t>
            </w:r>
          </w:p>
        </w:tc>
        <w:tc>
          <w:tcPr>
            <w:tcW w:w="8930" w:type="dxa"/>
            <w:gridSpan w:val="2"/>
          </w:tcPr>
          <w:p w:rsidR="00B739FD" w:rsidRPr="005B39B0" w:rsidRDefault="00B739FD" w:rsidP="002A33A4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Выезд в муниципальные учреждения (по выбору)</w:t>
            </w:r>
          </w:p>
        </w:tc>
      </w:tr>
      <w:tr w:rsidR="00B739FD" w:rsidRPr="00EA3D5B" w:rsidTr="005B39B0">
        <w:trPr>
          <w:trHeight w:val="428"/>
        </w:trPr>
        <w:tc>
          <w:tcPr>
            <w:tcW w:w="5104" w:type="dxa"/>
            <w:gridSpan w:val="2"/>
          </w:tcPr>
          <w:p w:rsidR="00B739FD" w:rsidRPr="005B39B0" w:rsidRDefault="00B739FD" w:rsidP="002A33A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Коррекционная работа с детьми с нарушением зрения в рамках образовательного учреждения</w:t>
            </w:r>
          </w:p>
          <w:p w:rsidR="00B739FD" w:rsidRPr="005B39B0" w:rsidRDefault="00B739FD" w:rsidP="002A33A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ул. Коммуны, 115 а</w:t>
            </w:r>
          </w:p>
          <w:p w:rsidR="00B739FD" w:rsidRPr="005B39B0" w:rsidRDefault="00B739FD" w:rsidP="002A33A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МБОУ  «Специальная (коррекционная) общеобразовательная школа для детей с ограниченными возможностями здоровья (нарушение зрения) № 127 г. Челябинска»</w:t>
            </w:r>
          </w:p>
        </w:tc>
        <w:tc>
          <w:tcPr>
            <w:tcW w:w="5386" w:type="dxa"/>
          </w:tcPr>
          <w:p w:rsidR="00B739FD" w:rsidRPr="005B39B0" w:rsidRDefault="00B739FD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Работа с семьями, в которых родители страдают разными видами зависимостей</w:t>
            </w:r>
          </w:p>
          <w:p w:rsidR="00B739FD" w:rsidRPr="005B39B0" w:rsidRDefault="00B739FD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ул. Курчатова, д. 26</w:t>
            </w:r>
          </w:p>
          <w:p w:rsidR="00B739FD" w:rsidRPr="005B39B0" w:rsidRDefault="00B739FD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«Центр временного пребывания для лиц, находящихся в состоянии алкогольного опьянения» </w:t>
            </w:r>
          </w:p>
          <w:p w:rsidR="00B739FD" w:rsidRPr="005B39B0" w:rsidRDefault="00B739FD" w:rsidP="002A33A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9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«Центр социально-психологической реабилитации  наркозависимых»  </w:t>
            </w:r>
          </w:p>
        </w:tc>
      </w:tr>
    </w:tbl>
    <w:p w:rsidR="00843001" w:rsidRPr="00EA3D5B" w:rsidRDefault="00843001" w:rsidP="00843001">
      <w:pPr>
        <w:jc w:val="both"/>
        <w:rPr>
          <w:rFonts w:ascii="Times New Roman" w:hAnsi="Times New Roman" w:cs="Times New Roman"/>
        </w:rPr>
      </w:pPr>
    </w:p>
    <w:p w:rsidR="00A96C70" w:rsidRPr="00EA3D5B" w:rsidRDefault="00A96C70"/>
    <w:sectPr w:rsidR="00A96C70" w:rsidRPr="00EA3D5B" w:rsidSect="00EA3D5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3A" w:rsidRDefault="0005093A" w:rsidP="005B39B0">
      <w:pPr>
        <w:spacing w:after="0" w:line="240" w:lineRule="auto"/>
      </w:pPr>
      <w:r>
        <w:separator/>
      </w:r>
    </w:p>
  </w:endnote>
  <w:endnote w:type="continuationSeparator" w:id="0">
    <w:p w:rsidR="0005093A" w:rsidRDefault="0005093A" w:rsidP="005B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3A" w:rsidRDefault="0005093A" w:rsidP="005B39B0">
      <w:pPr>
        <w:spacing w:after="0" w:line="240" w:lineRule="auto"/>
      </w:pPr>
      <w:r>
        <w:separator/>
      </w:r>
    </w:p>
  </w:footnote>
  <w:footnote w:type="continuationSeparator" w:id="0">
    <w:p w:rsidR="0005093A" w:rsidRDefault="0005093A" w:rsidP="005B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1"/>
    <w:rsid w:val="00045770"/>
    <w:rsid w:val="0005093A"/>
    <w:rsid w:val="00364B34"/>
    <w:rsid w:val="004061C9"/>
    <w:rsid w:val="00453798"/>
    <w:rsid w:val="00485C5B"/>
    <w:rsid w:val="005B39B0"/>
    <w:rsid w:val="007220C9"/>
    <w:rsid w:val="00843001"/>
    <w:rsid w:val="00A96C70"/>
    <w:rsid w:val="00B739FD"/>
    <w:rsid w:val="00C91EE3"/>
    <w:rsid w:val="00D12664"/>
    <w:rsid w:val="00D7022D"/>
    <w:rsid w:val="00EA3D5B"/>
    <w:rsid w:val="00F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9B0"/>
  </w:style>
  <w:style w:type="paragraph" w:styleId="a6">
    <w:name w:val="footer"/>
    <w:basedOn w:val="a"/>
    <w:link w:val="a7"/>
    <w:uiPriority w:val="99"/>
    <w:unhideWhenUsed/>
    <w:rsid w:val="005B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9B0"/>
  </w:style>
  <w:style w:type="table" w:customStyle="1" w:styleId="1">
    <w:name w:val="Сетка таблицы1"/>
    <w:basedOn w:val="a1"/>
    <w:next w:val="a3"/>
    <w:rsid w:val="005B39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9B0"/>
  </w:style>
  <w:style w:type="paragraph" w:styleId="a6">
    <w:name w:val="footer"/>
    <w:basedOn w:val="a"/>
    <w:link w:val="a7"/>
    <w:uiPriority w:val="99"/>
    <w:unhideWhenUsed/>
    <w:rsid w:val="005B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9B0"/>
  </w:style>
  <w:style w:type="table" w:customStyle="1" w:styleId="1">
    <w:name w:val="Сетка таблицы1"/>
    <w:basedOn w:val="a1"/>
    <w:next w:val="a3"/>
    <w:rsid w:val="005B39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i-fakt.ru/wp-content/uploads/2014/10/gchver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5</cp:revision>
  <cp:lastPrinted>2018-08-28T14:08:00Z</cp:lastPrinted>
  <dcterms:created xsi:type="dcterms:W3CDTF">2018-08-21T08:51:00Z</dcterms:created>
  <dcterms:modified xsi:type="dcterms:W3CDTF">2018-08-28T14:15:00Z</dcterms:modified>
</cp:coreProperties>
</file>